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5FE07" w14:textId="77777777" w:rsidR="0011400F" w:rsidRDefault="0011400F" w:rsidP="008A097A">
      <w:pPr>
        <w:widowControl w:val="0"/>
        <w:tabs>
          <w:tab w:val="center" w:pos="0"/>
          <w:tab w:val="left" w:pos="1134"/>
          <w:tab w:val="center" w:pos="4153"/>
          <w:tab w:val="right" w:pos="8306"/>
        </w:tabs>
        <w:ind w:firstLine="1247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14:paraId="1692E98A" w14:textId="422D9589" w:rsidR="00D616CA" w:rsidRPr="00462224" w:rsidRDefault="004651C9" w:rsidP="001B7354">
      <w:pPr>
        <w:widowControl w:val="0"/>
        <w:tabs>
          <w:tab w:val="center" w:pos="0"/>
          <w:tab w:val="left" w:pos="1134"/>
          <w:tab w:val="center" w:pos="4153"/>
          <w:tab w:val="right" w:pos="8306"/>
        </w:tabs>
        <w:jc w:val="center"/>
        <w:rPr>
          <w:b/>
          <w:szCs w:val="24"/>
        </w:rPr>
      </w:pPr>
      <w:r w:rsidRPr="00BC6192">
        <w:rPr>
          <w:b/>
          <w:bCs/>
          <w:color w:val="000000"/>
          <w:sz w:val="28"/>
          <w:szCs w:val="28"/>
          <w:shd w:val="clear" w:color="auto" w:fill="FFFFFF"/>
        </w:rPr>
        <w:t>SKUODO RAJONO</w:t>
      </w:r>
      <w:r w:rsidR="00D616CA" w:rsidRPr="00BC6192">
        <w:rPr>
          <w:b/>
          <w:bCs/>
          <w:color w:val="000000"/>
          <w:sz w:val="28"/>
          <w:szCs w:val="28"/>
          <w:shd w:val="clear" w:color="auto" w:fill="FFFFFF"/>
        </w:rPr>
        <w:t xml:space="preserve"> SAVIVALDYBĖS TARYBA</w:t>
      </w:r>
      <w:r w:rsidR="00D616CA" w:rsidRPr="000633B2">
        <w:rPr>
          <w:color w:val="000000"/>
          <w:sz w:val="28"/>
          <w:szCs w:val="28"/>
        </w:rPr>
        <w:br/>
      </w:r>
      <w:r w:rsidR="00D616CA" w:rsidRPr="00462224">
        <w:rPr>
          <w:color w:val="000000"/>
          <w:szCs w:val="24"/>
        </w:rPr>
        <w:br/>
      </w:r>
      <w:r w:rsidR="00D616CA" w:rsidRPr="00462224">
        <w:rPr>
          <w:b/>
          <w:bCs/>
          <w:color w:val="000000"/>
          <w:szCs w:val="24"/>
          <w:shd w:val="clear" w:color="auto" w:fill="FFFFFF"/>
        </w:rPr>
        <w:t>SPRENDIMAS</w:t>
      </w:r>
    </w:p>
    <w:p w14:paraId="05CC94DC" w14:textId="77777777" w:rsidR="00571EC8" w:rsidRPr="00711BDA" w:rsidRDefault="00571EC8" w:rsidP="00432347">
      <w:pPr>
        <w:pStyle w:val="Sraopastraipa"/>
        <w:ind w:left="0"/>
        <w:contextualSpacing w:val="0"/>
        <w:jc w:val="center"/>
        <w:rPr>
          <w:rFonts w:eastAsia="Monospace"/>
          <w:b/>
          <w:bCs/>
          <w:szCs w:val="24"/>
        </w:rPr>
      </w:pPr>
      <w:bookmarkStart w:id="0" w:name="_Hlk215044776"/>
      <w:r w:rsidRPr="00711BDA">
        <w:rPr>
          <w:rFonts w:eastAsia="Monospace"/>
          <w:b/>
          <w:bCs/>
          <w:szCs w:val="24"/>
        </w:rPr>
        <w:t>DĖL VALSTYBINĖS ŽEMĖS NUOMOS SUTARČIŲ NUTRAUKIMO IR TEISĖTAI PASTATYTŲ STATINIŲ BEI ĮRENGINIŲ IŠPIRKIMO SAVIVALDYBĖS NUOSAVYBĖN TVARKOS APRAŠO PATVIRTINIMO</w:t>
      </w:r>
    </w:p>
    <w:p w14:paraId="1E3E9F04" w14:textId="77777777" w:rsidR="00571EC8" w:rsidRDefault="00571EC8" w:rsidP="00833121">
      <w:pPr>
        <w:jc w:val="center"/>
        <w:rPr>
          <w:color w:val="00000A"/>
          <w:szCs w:val="24"/>
        </w:rPr>
      </w:pPr>
    </w:p>
    <w:p w14:paraId="1BA92366" w14:textId="1EEF951B" w:rsidR="00833121" w:rsidRPr="006208A2" w:rsidRDefault="00833121" w:rsidP="00833121">
      <w:pPr>
        <w:jc w:val="center"/>
        <w:rPr>
          <w:color w:val="000000"/>
          <w:szCs w:val="24"/>
        </w:rPr>
      </w:pPr>
      <w:r w:rsidRPr="006208A2">
        <w:rPr>
          <w:color w:val="00000A"/>
          <w:szCs w:val="24"/>
        </w:rPr>
        <w:t>202</w:t>
      </w:r>
      <w:r w:rsidR="001F08A5">
        <w:rPr>
          <w:color w:val="00000A"/>
          <w:szCs w:val="24"/>
        </w:rPr>
        <w:t>6</w:t>
      </w:r>
      <w:r w:rsidRPr="006208A2">
        <w:rPr>
          <w:color w:val="00000A"/>
          <w:szCs w:val="24"/>
        </w:rPr>
        <w:t xml:space="preserve"> m. </w:t>
      </w:r>
      <w:r w:rsidR="001F08A5">
        <w:rPr>
          <w:color w:val="00000A"/>
          <w:szCs w:val="24"/>
        </w:rPr>
        <w:t>sausio</w:t>
      </w:r>
      <w:r>
        <w:rPr>
          <w:color w:val="00000A"/>
          <w:szCs w:val="24"/>
        </w:rPr>
        <w:t xml:space="preserve"> </w:t>
      </w:r>
      <w:r w:rsidR="00BF78A8">
        <w:rPr>
          <w:color w:val="00000A"/>
          <w:szCs w:val="24"/>
        </w:rPr>
        <w:t xml:space="preserve">19 </w:t>
      </w:r>
      <w:r w:rsidRPr="006208A2">
        <w:rPr>
          <w:color w:val="00000A"/>
          <w:szCs w:val="24"/>
        </w:rPr>
        <w:t xml:space="preserve">d. </w:t>
      </w:r>
      <w:r w:rsidRPr="006208A2">
        <w:rPr>
          <w:color w:val="000000"/>
          <w:szCs w:val="24"/>
        </w:rPr>
        <w:t>Nr. T</w:t>
      </w:r>
      <w:r>
        <w:rPr>
          <w:color w:val="000000"/>
          <w:szCs w:val="24"/>
        </w:rPr>
        <w:t>10-</w:t>
      </w:r>
      <w:r w:rsidR="00BF78A8">
        <w:rPr>
          <w:color w:val="000000"/>
          <w:szCs w:val="24"/>
        </w:rPr>
        <w:t>10</w:t>
      </w:r>
    </w:p>
    <w:p w14:paraId="42BFBE52" w14:textId="77777777" w:rsidR="00833121" w:rsidRPr="006208A2" w:rsidRDefault="00833121" w:rsidP="00833121">
      <w:pPr>
        <w:jc w:val="center"/>
        <w:rPr>
          <w:color w:val="000000"/>
          <w:szCs w:val="24"/>
        </w:rPr>
      </w:pPr>
      <w:r w:rsidRPr="006208A2">
        <w:rPr>
          <w:color w:val="000000"/>
          <w:szCs w:val="24"/>
        </w:rPr>
        <w:t>Skuodas</w:t>
      </w:r>
    </w:p>
    <w:p w14:paraId="50F52774" w14:textId="77777777" w:rsidR="00833121" w:rsidRPr="006208A2" w:rsidRDefault="00833121" w:rsidP="00833121">
      <w:pPr>
        <w:rPr>
          <w:color w:val="00000A"/>
          <w:szCs w:val="24"/>
        </w:rPr>
      </w:pPr>
    </w:p>
    <w:bookmarkEnd w:id="0"/>
    <w:p w14:paraId="2746163D" w14:textId="45F34DF3" w:rsidR="00571EC8" w:rsidRPr="00711BDA" w:rsidRDefault="00571EC8" w:rsidP="00090670">
      <w:pPr>
        <w:ind w:firstLine="1247"/>
        <w:jc w:val="both"/>
        <w:rPr>
          <w:rFonts w:eastAsia="Monospace"/>
          <w:szCs w:val="24"/>
        </w:rPr>
      </w:pPr>
      <w:r w:rsidRPr="00711BDA">
        <w:rPr>
          <w:rFonts w:eastAsia="Monospace"/>
          <w:szCs w:val="24"/>
        </w:rPr>
        <w:t xml:space="preserve">Vadovaudamasi Lietuvos Respublikos </w:t>
      </w:r>
      <w:bookmarkStart w:id="1" w:name="_Hlk215227738"/>
      <w:r w:rsidRPr="00711BDA">
        <w:rPr>
          <w:rFonts w:eastAsia="Monospace"/>
          <w:szCs w:val="24"/>
        </w:rPr>
        <w:t xml:space="preserve">vietos savivaldos įstatymo 15 straipsnio </w:t>
      </w:r>
      <w:r w:rsidR="00086403">
        <w:rPr>
          <w:rFonts w:eastAsia="Monospace"/>
          <w:szCs w:val="24"/>
        </w:rPr>
        <w:t>4 dalimi</w:t>
      </w:r>
      <w:r w:rsidRPr="00711BDA">
        <w:rPr>
          <w:rFonts w:eastAsia="Monospace"/>
          <w:szCs w:val="24"/>
        </w:rPr>
        <w:t xml:space="preserve">, Lietuvos Respublikos žemės įstatymo 9 straipsnio 17 dalies 5 punktu, Lietuvos Respublikos turto ir verslo vertinimo pagrindų įstatymu, Lietuvos Respublikos Vyriausybės 1999 m. kovo 9 d. nutarimu Nr. 260 „Dėl </w:t>
      </w:r>
      <w:r w:rsidR="00432347">
        <w:rPr>
          <w:rFonts w:eastAsia="Monospace"/>
          <w:szCs w:val="24"/>
        </w:rPr>
        <w:t>K</w:t>
      </w:r>
      <w:r w:rsidRPr="00711BDA">
        <w:rPr>
          <w:rFonts w:eastAsia="Monospace"/>
          <w:szCs w:val="24"/>
        </w:rPr>
        <w:t>itos paskirties valstybinės žemės sklypų pardavimo ir nuomos</w:t>
      </w:r>
      <w:r w:rsidR="00432347">
        <w:rPr>
          <w:rFonts w:eastAsia="Monospace"/>
          <w:szCs w:val="24"/>
        </w:rPr>
        <w:t xml:space="preserve"> taisyklių patvirtinimo</w:t>
      </w:r>
      <w:r w:rsidRPr="00711BDA">
        <w:rPr>
          <w:rFonts w:eastAsia="Monospace"/>
          <w:szCs w:val="24"/>
        </w:rPr>
        <w:t xml:space="preserve">“, </w:t>
      </w:r>
      <w:bookmarkEnd w:id="1"/>
      <w:r w:rsidR="00D03C53">
        <w:rPr>
          <w:rFonts w:eastAsia="Monospace"/>
          <w:szCs w:val="24"/>
        </w:rPr>
        <w:t>Skuodo rajono</w:t>
      </w:r>
      <w:r w:rsidRPr="00711BDA">
        <w:rPr>
          <w:rFonts w:eastAsia="Monospace"/>
          <w:szCs w:val="24"/>
        </w:rPr>
        <w:t xml:space="preserve"> savivaldybės taryba </w:t>
      </w:r>
      <w:r w:rsidRPr="00BF78A8">
        <w:rPr>
          <w:rFonts w:eastAsia="Monospace"/>
          <w:spacing w:val="40"/>
          <w:szCs w:val="24"/>
        </w:rPr>
        <w:t>n</w:t>
      </w:r>
      <w:r w:rsidR="00BF78A8" w:rsidRPr="00BF78A8">
        <w:rPr>
          <w:rFonts w:eastAsia="Monospace"/>
          <w:spacing w:val="40"/>
          <w:szCs w:val="24"/>
        </w:rPr>
        <w:t>usprendžia</w:t>
      </w:r>
      <w:r w:rsidRPr="00711BDA">
        <w:rPr>
          <w:rFonts w:eastAsia="Monospace"/>
          <w:szCs w:val="24"/>
        </w:rPr>
        <w:t>:</w:t>
      </w:r>
    </w:p>
    <w:p w14:paraId="62F50CD4" w14:textId="1694F968" w:rsidR="00432347" w:rsidRPr="00090670" w:rsidRDefault="00571EC8" w:rsidP="00090670">
      <w:pPr>
        <w:ind w:firstLine="1247"/>
        <w:jc w:val="both"/>
        <w:rPr>
          <w:rFonts w:eastAsia="Monospace"/>
          <w:szCs w:val="24"/>
        </w:rPr>
      </w:pPr>
      <w:r w:rsidRPr="00090670">
        <w:rPr>
          <w:rFonts w:eastAsia="Monospace"/>
          <w:szCs w:val="24"/>
        </w:rPr>
        <w:t xml:space="preserve">Patvirtinti Valstybinės žemės nuomos sutarčių nutraukimo ir teisėtai pastatytų statinių </w:t>
      </w:r>
    </w:p>
    <w:p w14:paraId="46CFFC39" w14:textId="3939366B" w:rsidR="00571EC8" w:rsidRPr="00432347" w:rsidRDefault="00571EC8" w:rsidP="00090670">
      <w:pPr>
        <w:jc w:val="both"/>
        <w:rPr>
          <w:rFonts w:eastAsia="Monospace"/>
          <w:szCs w:val="24"/>
        </w:rPr>
      </w:pPr>
      <w:r w:rsidRPr="00432347">
        <w:rPr>
          <w:rFonts w:eastAsia="Monospace"/>
          <w:szCs w:val="24"/>
        </w:rPr>
        <w:t>bei įrenginių išpirkimo savivaldybės nuosavybėn tvarkos aprašą (pridedama).</w:t>
      </w:r>
    </w:p>
    <w:p w14:paraId="6F8ABDDD" w14:textId="77777777" w:rsidR="00833121" w:rsidRPr="006208A2" w:rsidRDefault="00833121" w:rsidP="00090670">
      <w:pPr>
        <w:ind w:firstLine="1247"/>
        <w:jc w:val="both"/>
        <w:rPr>
          <w:color w:val="00000A"/>
          <w:szCs w:val="24"/>
        </w:rPr>
      </w:pPr>
    </w:p>
    <w:p w14:paraId="3471427F" w14:textId="77777777" w:rsidR="003D313B" w:rsidRDefault="003D313B" w:rsidP="00090670">
      <w:pPr>
        <w:tabs>
          <w:tab w:val="left" w:pos="5670"/>
          <w:tab w:val="left" w:pos="7044"/>
        </w:tabs>
        <w:ind w:firstLine="1247"/>
        <w:jc w:val="both"/>
        <w:rPr>
          <w:rFonts w:asciiTheme="majorBidi" w:hAnsiTheme="majorBidi"/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BF78A8" w14:paraId="6C0B1C1F" w14:textId="77777777" w:rsidTr="00BF78A8">
        <w:tc>
          <w:tcPr>
            <w:tcW w:w="4814" w:type="dxa"/>
          </w:tcPr>
          <w:p w14:paraId="323BB301" w14:textId="66A718A0" w:rsidR="00BF78A8" w:rsidRDefault="00BF78A8" w:rsidP="00BF78A8">
            <w:pPr>
              <w:tabs>
                <w:tab w:val="left" w:pos="5670"/>
                <w:tab w:val="left" w:pos="7044"/>
              </w:tabs>
              <w:ind w:hanging="120"/>
              <w:jc w:val="both"/>
              <w:rPr>
                <w:rFonts w:asciiTheme="majorBidi" w:hAnsiTheme="majorBidi"/>
                <w:szCs w:val="24"/>
              </w:rPr>
            </w:pPr>
            <w:r>
              <w:rPr>
                <w:rFonts w:asciiTheme="majorBidi" w:hAnsiTheme="majorBidi"/>
                <w:szCs w:val="24"/>
              </w:rPr>
              <w:t>Savivaldybės meras</w:t>
            </w:r>
          </w:p>
        </w:tc>
        <w:tc>
          <w:tcPr>
            <w:tcW w:w="4815" w:type="dxa"/>
          </w:tcPr>
          <w:p w14:paraId="374EFB4A" w14:textId="77777777" w:rsidR="00BF78A8" w:rsidRDefault="00BF78A8" w:rsidP="00BC6192">
            <w:pPr>
              <w:tabs>
                <w:tab w:val="left" w:pos="5670"/>
                <w:tab w:val="left" w:pos="7044"/>
              </w:tabs>
              <w:jc w:val="both"/>
              <w:rPr>
                <w:rFonts w:asciiTheme="majorBidi" w:hAnsiTheme="majorBidi"/>
                <w:szCs w:val="24"/>
              </w:rPr>
            </w:pPr>
          </w:p>
        </w:tc>
      </w:tr>
    </w:tbl>
    <w:p w14:paraId="259F9A5D" w14:textId="1981FD94" w:rsidR="00502E24" w:rsidRPr="000B6775" w:rsidRDefault="00502E24" w:rsidP="00BC6192">
      <w:pPr>
        <w:tabs>
          <w:tab w:val="left" w:pos="5670"/>
          <w:tab w:val="left" w:pos="7044"/>
        </w:tabs>
        <w:jc w:val="both"/>
        <w:rPr>
          <w:rFonts w:asciiTheme="majorBidi" w:hAnsiTheme="majorBidi"/>
          <w:szCs w:val="24"/>
        </w:rPr>
      </w:pPr>
    </w:p>
    <w:p w14:paraId="7BD553D7" w14:textId="77777777" w:rsidR="00B96E27" w:rsidRPr="000B6775" w:rsidRDefault="00B96E27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09C44092" w14:textId="77777777" w:rsidR="00B96E27" w:rsidRPr="000B6775" w:rsidRDefault="00B96E27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0768D189" w14:textId="77777777" w:rsidR="00B96E27" w:rsidRPr="000B6775" w:rsidRDefault="00B96E27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4B3173A5" w14:textId="77777777" w:rsidR="00E3282C" w:rsidRDefault="00E3282C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7810D1DB" w14:textId="77777777" w:rsidR="003D313B" w:rsidRDefault="003D313B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384FC8F4" w14:textId="77777777" w:rsidR="003D313B" w:rsidRPr="000B6775" w:rsidRDefault="003D313B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432E6FD6" w14:textId="77777777" w:rsidR="00E3282C" w:rsidRDefault="00E3282C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4D8EE5FA" w14:textId="77777777" w:rsidR="00090670" w:rsidRDefault="00090670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34CC33D7" w14:textId="77777777" w:rsidR="00090670" w:rsidRDefault="00090670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6F0E4234" w14:textId="77777777" w:rsidR="00090670" w:rsidRDefault="00090670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7BFFDA3E" w14:textId="77777777" w:rsidR="00090670" w:rsidRDefault="00090670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258DAEB4" w14:textId="77777777" w:rsidR="00090670" w:rsidRDefault="00090670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46A4AFDC" w14:textId="77777777" w:rsidR="00090670" w:rsidRDefault="00090670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657ABCD4" w14:textId="77777777" w:rsidR="00090670" w:rsidRDefault="00090670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2B679E0C" w14:textId="77777777" w:rsidR="00090670" w:rsidRDefault="00090670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0ED2D752" w14:textId="77777777" w:rsidR="00090670" w:rsidRDefault="00090670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5CF36667" w14:textId="77777777" w:rsidR="00090670" w:rsidRDefault="00090670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6E7CB212" w14:textId="77777777" w:rsidR="00090670" w:rsidRPr="000B6775" w:rsidRDefault="00090670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678537FC" w14:textId="77777777" w:rsidR="00E3282C" w:rsidRDefault="00E3282C" w:rsidP="001B7354">
      <w:pPr>
        <w:jc w:val="both"/>
        <w:rPr>
          <w:rFonts w:asciiTheme="majorBidi" w:hAnsiTheme="majorBidi"/>
          <w:lang w:eastAsia="de-DE"/>
        </w:rPr>
      </w:pPr>
    </w:p>
    <w:p w14:paraId="29A029D1" w14:textId="77777777" w:rsidR="001B7354" w:rsidRDefault="001B7354" w:rsidP="001B7354">
      <w:pPr>
        <w:jc w:val="both"/>
        <w:rPr>
          <w:rFonts w:asciiTheme="majorBidi" w:hAnsiTheme="majorBidi"/>
          <w:lang w:eastAsia="de-DE"/>
        </w:rPr>
      </w:pPr>
    </w:p>
    <w:p w14:paraId="5CAF4801" w14:textId="77777777" w:rsidR="009C2876" w:rsidRDefault="009C2876" w:rsidP="00F858EB">
      <w:pPr>
        <w:jc w:val="both"/>
        <w:rPr>
          <w:rFonts w:asciiTheme="majorBidi" w:hAnsiTheme="majorBidi"/>
          <w:lang w:eastAsia="de-DE"/>
        </w:rPr>
      </w:pPr>
    </w:p>
    <w:p w14:paraId="5EAF8810" w14:textId="77777777" w:rsidR="003D313B" w:rsidRDefault="003D313B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3032A840" w14:textId="2C790AFE" w:rsidR="003D313B" w:rsidRDefault="003D313B" w:rsidP="003D313B">
      <w:pPr>
        <w:jc w:val="both"/>
      </w:pPr>
      <w:r>
        <w:rPr>
          <w:lang w:eastAsia="de-DE"/>
        </w:rPr>
        <w:t xml:space="preserve">Jolanta Juškienė, tel. </w:t>
      </w:r>
      <w:r w:rsidRPr="00D24145">
        <w:rPr>
          <w:lang w:eastAsia="de-DE"/>
        </w:rPr>
        <w:t>(</w:t>
      </w:r>
      <w:r w:rsidR="00173BDF">
        <w:rPr>
          <w:lang w:eastAsia="de-DE"/>
        </w:rPr>
        <w:t>0</w:t>
      </w:r>
      <w:r w:rsidRPr="00D24145">
        <w:rPr>
          <w:lang w:eastAsia="de-DE"/>
        </w:rPr>
        <w:t xml:space="preserve"> 440</w:t>
      </w:r>
      <w:r>
        <w:rPr>
          <w:lang w:eastAsia="de-DE"/>
        </w:rPr>
        <w:t>) 44 868</w:t>
      </w:r>
    </w:p>
    <w:p w14:paraId="0F03BC09" w14:textId="77777777" w:rsidR="003D313B" w:rsidRPr="000B6775" w:rsidRDefault="003D313B" w:rsidP="00F858EB">
      <w:pPr>
        <w:jc w:val="both"/>
        <w:rPr>
          <w:rFonts w:asciiTheme="majorBidi" w:hAnsiTheme="majorBidi"/>
          <w:lang w:eastAsia="de-DE"/>
        </w:rPr>
      </w:pPr>
    </w:p>
    <w:sectPr w:rsidR="003D313B" w:rsidRPr="000B6775" w:rsidSect="00BC61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567" w:bottom="1134" w:left="1701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15C9C" w14:textId="77777777" w:rsidR="00A75EE6" w:rsidRDefault="00A75EE6">
      <w:r>
        <w:separator/>
      </w:r>
    </w:p>
  </w:endnote>
  <w:endnote w:type="continuationSeparator" w:id="0">
    <w:p w14:paraId="5CA7C88F" w14:textId="77777777" w:rsidR="00A75EE6" w:rsidRDefault="00A75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space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8B5F3" w14:textId="77777777" w:rsidR="001F6371" w:rsidRDefault="001F6371">
    <w:pPr>
      <w:tabs>
        <w:tab w:val="center" w:pos="4320"/>
        <w:tab w:val="right" w:pos="864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57FD5" w14:textId="77777777" w:rsidR="001F6371" w:rsidRDefault="001F6371">
    <w:pPr>
      <w:tabs>
        <w:tab w:val="center" w:pos="4819"/>
        <w:tab w:val="right" w:pos="9638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85169" w14:textId="77777777" w:rsidR="001F6371" w:rsidRDefault="001F6371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FD239" w14:textId="77777777" w:rsidR="00A75EE6" w:rsidRDefault="00A75EE6">
      <w:r>
        <w:separator/>
      </w:r>
    </w:p>
  </w:footnote>
  <w:footnote w:type="continuationSeparator" w:id="0">
    <w:p w14:paraId="4CF4B1A9" w14:textId="77777777" w:rsidR="00A75EE6" w:rsidRDefault="00A75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FBF62" w14:textId="77777777" w:rsidR="001F6371" w:rsidRDefault="001F6371">
    <w:pPr>
      <w:tabs>
        <w:tab w:val="center" w:pos="4153"/>
        <w:tab w:val="right" w:pos="8306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6B908" w14:textId="77777777" w:rsidR="001F6371" w:rsidRDefault="00FE1D68">
    <w:pPr>
      <w:tabs>
        <w:tab w:val="center" w:pos="4680"/>
        <w:tab w:val="right" w:pos="9360"/>
      </w:tabs>
      <w:jc w:val="center"/>
      <w:rPr>
        <w:szCs w:val="24"/>
        <w:lang w:eastAsia="lt-LT"/>
      </w:rPr>
    </w:pPr>
    <w:r>
      <w:rPr>
        <w:szCs w:val="24"/>
        <w:lang w:eastAsia="lt-LT"/>
      </w:rPr>
      <w:fldChar w:fldCharType="begin"/>
    </w:r>
    <w:r>
      <w:rPr>
        <w:szCs w:val="24"/>
        <w:lang w:eastAsia="lt-LT"/>
      </w:rPr>
      <w:instrText>PAGE   \* MERGEFORMAT</w:instrText>
    </w:r>
    <w:r>
      <w:rPr>
        <w:szCs w:val="24"/>
        <w:lang w:eastAsia="lt-LT"/>
      </w:rPr>
      <w:fldChar w:fldCharType="separate"/>
    </w:r>
    <w:r w:rsidR="00591649">
      <w:rPr>
        <w:noProof/>
        <w:szCs w:val="24"/>
        <w:lang w:eastAsia="lt-LT"/>
      </w:rPr>
      <w:t>2</w:t>
    </w:r>
    <w:r>
      <w:rPr>
        <w:szCs w:val="24"/>
        <w:lang w:eastAsia="lt-LT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275BD" w14:textId="4A74B98D" w:rsidR="001F6371" w:rsidRPr="00B96E27" w:rsidRDefault="0011400F" w:rsidP="0011400F">
    <w:pPr>
      <w:tabs>
        <w:tab w:val="center" w:pos="4680"/>
        <w:tab w:val="right" w:pos="9360"/>
      </w:tabs>
      <w:jc w:val="right"/>
      <w:rPr>
        <w:b/>
        <w:bCs/>
        <w:i/>
        <w:iCs/>
        <w:szCs w:val="24"/>
        <w:lang w:eastAsia="lt-LT"/>
      </w:rPr>
    </w:pPr>
    <w:r>
      <w:rPr>
        <w:sz w:val="22"/>
        <w:szCs w:val="22"/>
        <w:lang w:eastAsia="lt-LT"/>
      </w:rPr>
      <w:tab/>
    </w:r>
    <w:r w:rsidRPr="00B96E27">
      <w:rPr>
        <w:b/>
        <w:bCs/>
        <w:i/>
        <w:iCs/>
        <w:szCs w:val="24"/>
        <w:lang w:eastAsia="lt-LT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BA6914"/>
    <w:multiLevelType w:val="multilevel"/>
    <w:tmpl w:val="BDC6F5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DA906BB"/>
    <w:multiLevelType w:val="hybridMultilevel"/>
    <w:tmpl w:val="B30ED6F2"/>
    <w:lvl w:ilvl="0" w:tplc="6AA0E0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8C777E"/>
    <w:multiLevelType w:val="hybridMultilevel"/>
    <w:tmpl w:val="34F4C096"/>
    <w:lvl w:ilvl="0" w:tplc="B554DED4">
      <w:start w:val="1"/>
      <w:numFmt w:val="decimal"/>
      <w:lvlText w:val="%1."/>
      <w:lvlJc w:val="left"/>
      <w:pPr>
        <w:ind w:left="150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7BFF4254"/>
    <w:multiLevelType w:val="hybridMultilevel"/>
    <w:tmpl w:val="8DA8D5D6"/>
    <w:lvl w:ilvl="0" w:tplc="8A4271DC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1292249126">
    <w:abstractNumId w:val="2"/>
  </w:num>
  <w:num w:numId="2" w16cid:durableId="1397783693">
    <w:abstractNumId w:val="3"/>
  </w:num>
  <w:num w:numId="3" w16cid:durableId="1721595047">
    <w:abstractNumId w:val="1"/>
  </w:num>
  <w:num w:numId="4" w16cid:durableId="257712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doNotHyphenateCaps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4E5"/>
    <w:rsid w:val="00006F8B"/>
    <w:rsid w:val="00023577"/>
    <w:rsid w:val="000254FF"/>
    <w:rsid w:val="00027D0A"/>
    <w:rsid w:val="000535AB"/>
    <w:rsid w:val="00055FAC"/>
    <w:rsid w:val="000633B2"/>
    <w:rsid w:val="00063DA7"/>
    <w:rsid w:val="00065BBD"/>
    <w:rsid w:val="00070023"/>
    <w:rsid w:val="00086403"/>
    <w:rsid w:val="00090670"/>
    <w:rsid w:val="00095051"/>
    <w:rsid w:val="0009661F"/>
    <w:rsid w:val="00097294"/>
    <w:rsid w:val="000A550B"/>
    <w:rsid w:val="000B6775"/>
    <w:rsid w:val="000C0EF8"/>
    <w:rsid w:val="000D1E56"/>
    <w:rsid w:val="000D6CDB"/>
    <w:rsid w:val="000F3D2A"/>
    <w:rsid w:val="00105111"/>
    <w:rsid w:val="0011400F"/>
    <w:rsid w:val="00116EBD"/>
    <w:rsid w:val="001226C9"/>
    <w:rsid w:val="00146B64"/>
    <w:rsid w:val="001704DF"/>
    <w:rsid w:val="00172AD0"/>
    <w:rsid w:val="00173BDF"/>
    <w:rsid w:val="00182993"/>
    <w:rsid w:val="00184206"/>
    <w:rsid w:val="0018550A"/>
    <w:rsid w:val="00194FF1"/>
    <w:rsid w:val="0019507D"/>
    <w:rsid w:val="001B7354"/>
    <w:rsid w:val="001C4494"/>
    <w:rsid w:val="001E0C33"/>
    <w:rsid w:val="001E1C5A"/>
    <w:rsid w:val="001E47A5"/>
    <w:rsid w:val="001F08A5"/>
    <w:rsid w:val="001F2693"/>
    <w:rsid w:val="001F2B34"/>
    <w:rsid w:val="001F5DA2"/>
    <w:rsid w:val="001F6371"/>
    <w:rsid w:val="00233655"/>
    <w:rsid w:val="00234462"/>
    <w:rsid w:val="00234AD1"/>
    <w:rsid w:val="002541D9"/>
    <w:rsid w:val="00257D5C"/>
    <w:rsid w:val="0026228C"/>
    <w:rsid w:val="00285CEB"/>
    <w:rsid w:val="002976A0"/>
    <w:rsid w:val="002B3B87"/>
    <w:rsid w:val="002B5DF9"/>
    <w:rsid w:val="002C1C45"/>
    <w:rsid w:val="002D4EF2"/>
    <w:rsid w:val="002F5FA3"/>
    <w:rsid w:val="00331A03"/>
    <w:rsid w:val="0033234F"/>
    <w:rsid w:val="00350BC9"/>
    <w:rsid w:val="0038430E"/>
    <w:rsid w:val="00387678"/>
    <w:rsid w:val="003928F8"/>
    <w:rsid w:val="00396DD0"/>
    <w:rsid w:val="003B6B54"/>
    <w:rsid w:val="003C330D"/>
    <w:rsid w:val="003C40D7"/>
    <w:rsid w:val="003D313B"/>
    <w:rsid w:val="003E7408"/>
    <w:rsid w:val="003F7851"/>
    <w:rsid w:val="0042490D"/>
    <w:rsid w:val="00425FBB"/>
    <w:rsid w:val="00432347"/>
    <w:rsid w:val="0043719E"/>
    <w:rsid w:val="00440361"/>
    <w:rsid w:val="00445B36"/>
    <w:rsid w:val="00452F56"/>
    <w:rsid w:val="00462224"/>
    <w:rsid w:val="004651C9"/>
    <w:rsid w:val="004B10F5"/>
    <w:rsid w:val="004B1547"/>
    <w:rsid w:val="004C203F"/>
    <w:rsid w:val="004E2262"/>
    <w:rsid w:val="004F75AF"/>
    <w:rsid w:val="00502E24"/>
    <w:rsid w:val="00510DC7"/>
    <w:rsid w:val="00514767"/>
    <w:rsid w:val="0052371D"/>
    <w:rsid w:val="00527455"/>
    <w:rsid w:val="00536211"/>
    <w:rsid w:val="005364F2"/>
    <w:rsid w:val="005408D6"/>
    <w:rsid w:val="00562092"/>
    <w:rsid w:val="005667FB"/>
    <w:rsid w:val="005714F3"/>
    <w:rsid w:val="00571EC8"/>
    <w:rsid w:val="00586055"/>
    <w:rsid w:val="00591649"/>
    <w:rsid w:val="005C14E5"/>
    <w:rsid w:val="005D74B4"/>
    <w:rsid w:val="005F748B"/>
    <w:rsid w:val="006017F6"/>
    <w:rsid w:val="0060444E"/>
    <w:rsid w:val="00605120"/>
    <w:rsid w:val="006254FB"/>
    <w:rsid w:val="00657249"/>
    <w:rsid w:val="006768BA"/>
    <w:rsid w:val="00681CD7"/>
    <w:rsid w:val="006C45B5"/>
    <w:rsid w:val="006C6F36"/>
    <w:rsid w:val="006D1DC0"/>
    <w:rsid w:val="006D60E7"/>
    <w:rsid w:val="006E043D"/>
    <w:rsid w:val="00704EED"/>
    <w:rsid w:val="00705568"/>
    <w:rsid w:val="00710762"/>
    <w:rsid w:val="007149DD"/>
    <w:rsid w:val="007218F4"/>
    <w:rsid w:val="00751A2E"/>
    <w:rsid w:val="00755DE8"/>
    <w:rsid w:val="00763FA3"/>
    <w:rsid w:val="00764A3A"/>
    <w:rsid w:val="007829B6"/>
    <w:rsid w:val="00796E4D"/>
    <w:rsid w:val="007B4117"/>
    <w:rsid w:val="007B4906"/>
    <w:rsid w:val="007B6809"/>
    <w:rsid w:val="007E508E"/>
    <w:rsid w:val="007E7737"/>
    <w:rsid w:val="00824FE7"/>
    <w:rsid w:val="00833121"/>
    <w:rsid w:val="008530D6"/>
    <w:rsid w:val="008644EC"/>
    <w:rsid w:val="00876553"/>
    <w:rsid w:val="0088341A"/>
    <w:rsid w:val="00890BF5"/>
    <w:rsid w:val="008948DB"/>
    <w:rsid w:val="008A097A"/>
    <w:rsid w:val="008A28B1"/>
    <w:rsid w:val="008A43D3"/>
    <w:rsid w:val="008C2A95"/>
    <w:rsid w:val="008C42BE"/>
    <w:rsid w:val="008D78E4"/>
    <w:rsid w:val="008E1B24"/>
    <w:rsid w:val="008E2DA7"/>
    <w:rsid w:val="00923E06"/>
    <w:rsid w:val="00944791"/>
    <w:rsid w:val="009674A8"/>
    <w:rsid w:val="009750CA"/>
    <w:rsid w:val="00976757"/>
    <w:rsid w:val="009A129C"/>
    <w:rsid w:val="009B7B63"/>
    <w:rsid w:val="009C2876"/>
    <w:rsid w:val="009E616E"/>
    <w:rsid w:val="009F76B1"/>
    <w:rsid w:val="00A04128"/>
    <w:rsid w:val="00A04E0C"/>
    <w:rsid w:val="00A05AFB"/>
    <w:rsid w:val="00A147BE"/>
    <w:rsid w:val="00A312E1"/>
    <w:rsid w:val="00A4452C"/>
    <w:rsid w:val="00A54C08"/>
    <w:rsid w:val="00A57040"/>
    <w:rsid w:val="00A712CE"/>
    <w:rsid w:val="00A75EE6"/>
    <w:rsid w:val="00A842D4"/>
    <w:rsid w:val="00A9546B"/>
    <w:rsid w:val="00A95D7B"/>
    <w:rsid w:val="00A9648E"/>
    <w:rsid w:val="00AB1DC9"/>
    <w:rsid w:val="00AC3A56"/>
    <w:rsid w:val="00AD288C"/>
    <w:rsid w:val="00AE7AA6"/>
    <w:rsid w:val="00AF657C"/>
    <w:rsid w:val="00B01E47"/>
    <w:rsid w:val="00B03328"/>
    <w:rsid w:val="00B20A48"/>
    <w:rsid w:val="00B25F88"/>
    <w:rsid w:val="00B30514"/>
    <w:rsid w:val="00B35604"/>
    <w:rsid w:val="00B36A76"/>
    <w:rsid w:val="00B524D4"/>
    <w:rsid w:val="00B6610D"/>
    <w:rsid w:val="00B74D82"/>
    <w:rsid w:val="00B9110D"/>
    <w:rsid w:val="00B95F7B"/>
    <w:rsid w:val="00B96E27"/>
    <w:rsid w:val="00BC6192"/>
    <w:rsid w:val="00BC6C20"/>
    <w:rsid w:val="00BC7D2A"/>
    <w:rsid w:val="00BF3F6A"/>
    <w:rsid w:val="00BF78A8"/>
    <w:rsid w:val="00C071A4"/>
    <w:rsid w:val="00C10D25"/>
    <w:rsid w:val="00C1191B"/>
    <w:rsid w:val="00C149B4"/>
    <w:rsid w:val="00C22A4F"/>
    <w:rsid w:val="00C258AE"/>
    <w:rsid w:val="00C26B30"/>
    <w:rsid w:val="00C26EDB"/>
    <w:rsid w:val="00C30E27"/>
    <w:rsid w:val="00C3322D"/>
    <w:rsid w:val="00C40635"/>
    <w:rsid w:val="00C42156"/>
    <w:rsid w:val="00C64822"/>
    <w:rsid w:val="00C65527"/>
    <w:rsid w:val="00C66E90"/>
    <w:rsid w:val="00C76DFC"/>
    <w:rsid w:val="00C805B7"/>
    <w:rsid w:val="00CA48F2"/>
    <w:rsid w:val="00CA4FC5"/>
    <w:rsid w:val="00CE5268"/>
    <w:rsid w:val="00D03C53"/>
    <w:rsid w:val="00D17D19"/>
    <w:rsid w:val="00D410EF"/>
    <w:rsid w:val="00D41C54"/>
    <w:rsid w:val="00D5774E"/>
    <w:rsid w:val="00D616CA"/>
    <w:rsid w:val="00D65B5A"/>
    <w:rsid w:val="00D74013"/>
    <w:rsid w:val="00D975C5"/>
    <w:rsid w:val="00DA60E6"/>
    <w:rsid w:val="00DA77B8"/>
    <w:rsid w:val="00DB5511"/>
    <w:rsid w:val="00DC0FBB"/>
    <w:rsid w:val="00DC155D"/>
    <w:rsid w:val="00DC5A21"/>
    <w:rsid w:val="00DF7226"/>
    <w:rsid w:val="00E05DEA"/>
    <w:rsid w:val="00E14C2D"/>
    <w:rsid w:val="00E15C0D"/>
    <w:rsid w:val="00E3282C"/>
    <w:rsid w:val="00E35AC4"/>
    <w:rsid w:val="00E62571"/>
    <w:rsid w:val="00E66CAC"/>
    <w:rsid w:val="00E957A0"/>
    <w:rsid w:val="00EA496F"/>
    <w:rsid w:val="00EA6AC4"/>
    <w:rsid w:val="00EC5C08"/>
    <w:rsid w:val="00ED1F49"/>
    <w:rsid w:val="00EE125F"/>
    <w:rsid w:val="00EE44DD"/>
    <w:rsid w:val="00EF523F"/>
    <w:rsid w:val="00F0234B"/>
    <w:rsid w:val="00F035C8"/>
    <w:rsid w:val="00F06B91"/>
    <w:rsid w:val="00F27F58"/>
    <w:rsid w:val="00F34F40"/>
    <w:rsid w:val="00F35B2B"/>
    <w:rsid w:val="00F37596"/>
    <w:rsid w:val="00F379B1"/>
    <w:rsid w:val="00F4388D"/>
    <w:rsid w:val="00F5622C"/>
    <w:rsid w:val="00F72CAF"/>
    <w:rsid w:val="00F858EB"/>
    <w:rsid w:val="00F958CF"/>
    <w:rsid w:val="00FB4E41"/>
    <w:rsid w:val="00FD43C8"/>
    <w:rsid w:val="00FD4918"/>
    <w:rsid w:val="00FE0128"/>
    <w:rsid w:val="00FE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tic.lt:LLAdmDocST"/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C4D30"/>
  <w15:docId w15:val="{0712EE39-4A6B-4DB3-9C5C-858622BBD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qFormat/>
    <w:rsid w:val="00095051"/>
    <w:pPr>
      <w:keepNext/>
      <w:jc w:val="center"/>
      <w:outlineLvl w:val="0"/>
    </w:pPr>
    <w:rPr>
      <w:b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semiHidden/>
    <w:unhideWhenUsed/>
    <w:rsid w:val="00F27F5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F27F58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F27F58"/>
    <w:rPr>
      <w:sz w:val="20"/>
    </w:rPr>
  </w:style>
  <w:style w:type="paragraph" w:styleId="Debesliotekstas">
    <w:name w:val="Balloon Text"/>
    <w:basedOn w:val="prastasis"/>
    <w:link w:val="DebesliotekstasDiagrama"/>
    <w:semiHidden/>
    <w:unhideWhenUsed/>
    <w:rsid w:val="009750C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9750CA"/>
    <w:rPr>
      <w:rFonts w:ascii="Tahoma" w:hAnsi="Tahoma" w:cs="Tahoma"/>
      <w:sz w:val="16"/>
      <w:szCs w:val="16"/>
    </w:rPr>
  </w:style>
  <w:style w:type="character" w:customStyle="1" w:styleId="Internetosaitas">
    <w:name w:val="Interneto saitas"/>
    <w:rsid w:val="008644EC"/>
    <w:rPr>
      <w:color w:val="0000FF"/>
      <w:u w:val="single"/>
    </w:rPr>
  </w:style>
  <w:style w:type="paragraph" w:styleId="Antrat">
    <w:name w:val="caption"/>
    <w:basedOn w:val="prastasis"/>
    <w:next w:val="Pagrindinistekstas"/>
    <w:qFormat/>
    <w:rsid w:val="008644EC"/>
    <w:pPr>
      <w:jc w:val="center"/>
    </w:pPr>
    <w:rPr>
      <w:b/>
      <w:bCs/>
      <w:color w:val="00000A"/>
      <w:sz w:val="28"/>
      <w:szCs w:val="24"/>
    </w:rPr>
  </w:style>
  <w:style w:type="paragraph" w:styleId="Pagrindinistekstas">
    <w:name w:val="Body Text"/>
    <w:basedOn w:val="prastasis"/>
    <w:link w:val="PagrindinistekstasDiagrama"/>
    <w:semiHidden/>
    <w:unhideWhenUsed/>
    <w:rsid w:val="008644EC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8644EC"/>
  </w:style>
  <w:style w:type="character" w:customStyle="1" w:styleId="Antrat1Diagrama">
    <w:name w:val="Antraštė 1 Diagrama"/>
    <w:basedOn w:val="Numatytasispastraiposriftas"/>
    <w:link w:val="Antrat1"/>
    <w:rsid w:val="00095051"/>
    <w:rPr>
      <w:b/>
      <w:lang w:val="en-US"/>
    </w:rPr>
  </w:style>
  <w:style w:type="paragraph" w:styleId="Sraopastraipa">
    <w:name w:val="List Paragraph"/>
    <w:basedOn w:val="prastasis"/>
    <w:uiPriority w:val="34"/>
    <w:qFormat/>
    <w:rsid w:val="00502E24"/>
    <w:pPr>
      <w:ind w:left="720"/>
      <w:contextualSpacing/>
    </w:pPr>
  </w:style>
  <w:style w:type="paragraph" w:styleId="Pataisymai">
    <w:name w:val="Revision"/>
    <w:hidden/>
    <w:semiHidden/>
    <w:rsid w:val="00B96E27"/>
  </w:style>
  <w:style w:type="paragraph" w:styleId="Pagrindiniotekstotrauka2">
    <w:name w:val="Body Text Indent 2"/>
    <w:basedOn w:val="prastasis"/>
    <w:link w:val="Pagrindiniotekstotrauka2Diagrama"/>
    <w:rsid w:val="009F76B1"/>
    <w:pPr>
      <w:spacing w:after="120" w:line="480" w:lineRule="auto"/>
      <w:ind w:left="283"/>
    </w:pPr>
    <w:rPr>
      <w:szCs w:val="24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9F76B1"/>
    <w:rPr>
      <w:szCs w:val="24"/>
    </w:rPr>
  </w:style>
  <w:style w:type="character" w:customStyle="1" w:styleId="clear">
    <w:name w:val="clear"/>
    <w:basedOn w:val="Numatytasispastraiposriftas"/>
    <w:rsid w:val="00D410EF"/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065BB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065BBD"/>
    <w:rPr>
      <w:b/>
      <w:bCs/>
      <w:sz w:val="20"/>
    </w:rPr>
  </w:style>
  <w:style w:type="character" w:customStyle="1" w:styleId="AntratsDiagrama">
    <w:name w:val="Antraštės Diagrama"/>
    <w:aliases w:val="Diagrama Diagrama1,Diagrama Diagrama Diagrama Diagrama Diagrama1,Diagrama Diagrama Diagrama1,Diagrama Diagrama Diagrama Diagrama Diagrama Diagrama Diagrama Diagrama,Diagrama Diagrama Diagrama Diagrama Diagrama Diagrama,Char Diagrama"/>
    <w:link w:val="Antrats"/>
    <w:qFormat/>
    <w:rsid w:val="00F4388D"/>
    <w:rPr>
      <w:caps/>
    </w:rPr>
  </w:style>
  <w:style w:type="paragraph" w:styleId="Antrats">
    <w:name w:val="header"/>
    <w:aliases w:val="Diagrama,Diagrama Diagrama Diagrama Diagrama,Diagrama Diagrama,Diagrama Diagrama Diagrama Diagrama Diagrama Diagrama Diagrama,Diagrama Diagrama Diagrama Diagrama Diagrama,Diagrama Diagrama Diagrama, Diagrama,Char"/>
    <w:basedOn w:val="prastasis"/>
    <w:link w:val="AntratsDiagrama"/>
    <w:rsid w:val="00F4388D"/>
    <w:pPr>
      <w:tabs>
        <w:tab w:val="center" w:pos="4153"/>
        <w:tab w:val="right" w:pos="8306"/>
      </w:tabs>
      <w:suppressAutoHyphens/>
    </w:pPr>
    <w:rPr>
      <w:caps/>
    </w:rPr>
  </w:style>
  <w:style w:type="character" w:customStyle="1" w:styleId="AntratsDiagrama1">
    <w:name w:val="Antraštės Diagrama1"/>
    <w:basedOn w:val="Numatytasispastraiposriftas"/>
    <w:semiHidden/>
    <w:rsid w:val="00F4388D"/>
  </w:style>
  <w:style w:type="paragraph" w:styleId="Porat">
    <w:name w:val="footer"/>
    <w:basedOn w:val="prastasis"/>
    <w:link w:val="PoratDiagrama"/>
    <w:unhideWhenUsed/>
    <w:rsid w:val="000B6775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0B6775"/>
  </w:style>
  <w:style w:type="character" w:styleId="Hipersaitas">
    <w:name w:val="Hyperlink"/>
    <w:rsid w:val="00586055"/>
    <w:rPr>
      <w:color w:val="0000FF"/>
      <w:u w:val="single"/>
    </w:rPr>
  </w:style>
  <w:style w:type="character" w:customStyle="1" w:styleId="dpav">
    <w:name w:val="dpav"/>
    <w:rsid w:val="00586055"/>
    <w:rPr>
      <w:sz w:val="26"/>
      <w:szCs w:val="26"/>
    </w:rPr>
  </w:style>
  <w:style w:type="table" w:styleId="Lentelstinklelis">
    <w:name w:val="Table Grid"/>
    <w:basedOn w:val="prastojilentel"/>
    <w:rsid w:val="00BF7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25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2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6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8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1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0C868-D782-4CD7-BF67-7428AF454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E1C3A8-C375-4E43-A14A-3A69C1BF4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587</Words>
  <Characters>336</Characters>
  <Application>Microsoft Office Word</Application>
  <DocSecurity>4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Juškienė</dc:creator>
  <cp:lastModifiedBy>Sadauskienė, Dalia</cp:lastModifiedBy>
  <cp:revision>2</cp:revision>
  <dcterms:created xsi:type="dcterms:W3CDTF">2026-01-19T08:35:00Z</dcterms:created>
  <dcterms:modified xsi:type="dcterms:W3CDTF">2026-01-19T08:35:00Z</dcterms:modified>
</cp:coreProperties>
</file>